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tblpY="-6"/>
        <w:tblW w:w="0" w:type="auto"/>
        <w:tblLook w:val="04A0" w:firstRow="1" w:lastRow="0" w:firstColumn="1" w:lastColumn="0" w:noHBand="0" w:noVBand="1"/>
      </w:tblPr>
      <w:tblGrid>
        <w:gridCol w:w="1436"/>
        <w:gridCol w:w="3790"/>
        <w:gridCol w:w="3790"/>
      </w:tblGrid>
      <w:tr w:rsidR="00CE4118" w:rsidRPr="007A5256" w14:paraId="6C830329" w14:textId="77777777" w:rsidTr="00781F07">
        <w:tc>
          <w:tcPr>
            <w:tcW w:w="9016" w:type="dxa"/>
            <w:gridSpan w:val="3"/>
            <w:shd w:val="clear" w:color="auto" w:fill="CAEDFB" w:themeFill="accent4" w:themeFillTint="33"/>
            <w:vAlign w:val="center"/>
          </w:tcPr>
          <w:p w14:paraId="1680F6A6" w14:textId="46560086" w:rsidR="00CE4118" w:rsidRPr="007A5256" w:rsidRDefault="00CE4118" w:rsidP="00781F07">
            <w:pPr>
              <w:jc w:val="center"/>
              <w:rPr>
                <w:rFonts w:asciiTheme="majorHAnsi" w:eastAsiaTheme="majorHAnsi" w:hAnsiTheme="majorHAnsi"/>
                <w:sz w:val="18"/>
                <w:szCs w:val="20"/>
              </w:rPr>
            </w:pPr>
            <w:r w:rsidRPr="007A5256">
              <w:rPr>
                <w:rFonts w:asciiTheme="majorHAnsi" w:eastAsiaTheme="majorHAnsi" w:hAnsiTheme="majorHAnsi"/>
                <w:sz w:val="18"/>
                <w:szCs w:val="20"/>
              </w:rPr>
              <w:br w:type="page"/>
            </w:r>
            <w:r w:rsidRPr="008121B0">
              <w:rPr>
                <w:rFonts w:asciiTheme="majorHAnsi" w:eastAsiaTheme="majorHAnsi" w:hAnsiTheme="majorHAnsi" w:hint="eastAsia"/>
                <w:szCs w:val="20"/>
              </w:rPr>
              <w:t>이리조</w:t>
            </w:r>
            <w:r>
              <w:rPr>
                <w:rFonts w:asciiTheme="majorHAnsi" w:eastAsiaTheme="majorHAnsi" w:hAnsiTheme="majorHAnsi" w:hint="eastAsia"/>
              </w:rPr>
              <w:t xml:space="preserve"> (7</w:t>
            </w:r>
            <w:r w:rsidR="00BB0439">
              <w:rPr>
                <w:rFonts w:asciiTheme="majorHAnsi" w:eastAsiaTheme="majorHAnsi" w:hAnsiTheme="majorHAnsi" w:hint="eastAsia"/>
              </w:rPr>
              <w:t>조</w:t>
            </w:r>
            <w:r>
              <w:rPr>
                <w:rFonts w:asciiTheme="majorHAnsi" w:eastAsiaTheme="majorHAnsi" w:hAnsiTheme="majorHAnsi" w:hint="eastAsia"/>
              </w:rPr>
              <w:t>)</w:t>
            </w:r>
          </w:p>
        </w:tc>
      </w:tr>
      <w:tr w:rsidR="00CE4118" w:rsidRPr="007A5256" w14:paraId="712D0189" w14:textId="77777777" w:rsidTr="00781F07">
        <w:tc>
          <w:tcPr>
            <w:tcW w:w="9016" w:type="dxa"/>
            <w:gridSpan w:val="3"/>
            <w:shd w:val="clear" w:color="auto" w:fill="D9F2D0" w:themeFill="accent6" w:themeFillTint="33"/>
            <w:vAlign w:val="center"/>
          </w:tcPr>
          <w:p w14:paraId="791D3952" w14:textId="77777777" w:rsidR="00CE4118" w:rsidRPr="007A5256" w:rsidRDefault="00CE4118" w:rsidP="00781F07">
            <w:pPr>
              <w:jc w:val="center"/>
              <w:rPr>
                <w:rFonts w:asciiTheme="majorHAnsi" w:eastAsiaTheme="majorHAnsi" w:hAnsiTheme="majorHAnsi"/>
                <w:sz w:val="18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20"/>
              </w:rPr>
              <w:t>DataStream</w:t>
            </w:r>
          </w:p>
        </w:tc>
      </w:tr>
      <w:tr w:rsidR="00CE4118" w:rsidRPr="007A5256" w14:paraId="225802B5" w14:textId="77777777" w:rsidTr="00781F07">
        <w:trPr>
          <w:trHeight w:val="510"/>
        </w:trPr>
        <w:tc>
          <w:tcPr>
            <w:tcW w:w="1436" w:type="dxa"/>
            <w:vAlign w:val="center"/>
          </w:tcPr>
          <w:p w14:paraId="66A0E39F" w14:textId="77777777" w:rsidR="00CE4118" w:rsidRPr="007A5256" w:rsidRDefault="00CE4118" w:rsidP="00781F07">
            <w:pPr>
              <w:jc w:val="center"/>
              <w:rPr>
                <w:rStyle w:val="Strong"/>
                <w:rFonts w:asciiTheme="majorHAnsi" w:eastAsiaTheme="majorHAnsi" w:hAnsiTheme="majorHAnsi"/>
              </w:rPr>
            </w:pPr>
            <w:r w:rsidRPr="007A5256">
              <w:rPr>
                <w:rStyle w:val="Strong"/>
                <w:rFonts w:asciiTheme="majorHAnsi" w:eastAsiaTheme="majorHAnsi" w:hAnsiTheme="majorHAnsi" w:hint="eastAsia"/>
              </w:rPr>
              <w:t>주제</w:t>
            </w:r>
          </w:p>
        </w:tc>
        <w:tc>
          <w:tcPr>
            <w:tcW w:w="3790" w:type="dxa"/>
            <w:vAlign w:val="center"/>
          </w:tcPr>
          <w:p w14:paraId="45493888" w14:textId="77777777" w:rsidR="00CE4118" w:rsidRPr="007A5256" w:rsidRDefault="00CE4118" w:rsidP="00781F07">
            <w:pPr>
              <w:jc w:val="center"/>
              <w:rPr>
                <w:rFonts w:asciiTheme="majorHAnsi" w:eastAsiaTheme="majorHAnsi" w:hAnsiTheme="majorHAnsi"/>
              </w:rPr>
            </w:pPr>
            <w:r w:rsidRPr="007A5256">
              <w:rPr>
                <w:rFonts w:asciiTheme="majorHAnsi" w:eastAsiaTheme="majorHAnsi" w:hAnsiTheme="majorHAnsi" w:hint="eastAsia"/>
              </w:rPr>
              <w:t>질문 (한글)</w:t>
            </w:r>
          </w:p>
        </w:tc>
        <w:tc>
          <w:tcPr>
            <w:tcW w:w="3790" w:type="dxa"/>
            <w:vAlign w:val="center"/>
          </w:tcPr>
          <w:p w14:paraId="250A9738" w14:textId="77777777" w:rsidR="00CE4118" w:rsidRPr="007A5256" w:rsidRDefault="00CE4118" w:rsidP="00781F07">
            <w:pPr>
              <w:jc w:val="center"/>
              <w:rPr>
                <w:rFonts w:asciiTheme="majorHAnsi" w:eastAsiaTheme="majorHAnsi" w:hAnsiTheme="majorHAnsi"/>
              </w:rPr>
            </w:pPr>
            <w:r w:rsidRPr="007A5256">
              <w:rPr>
                <w:rFonts w:asciiTheme="majorHAnsi" w:eastAsiaTheme="majorHAnsi" w:hAnsiTheme="majorHAnsi" w:hint="eastAsia"/>
              </w:rPr>
              <w:t>질문 (영어)</w:t>
            </w:r>
          </w:p>
        </w:tc>
      </w:tr>
      <w:tr w:rsidR="00CE4118" w:rsidRPr="007A5256" w14:paraId="7D46645E" w14:textId="77777777" w:rsidTr="00781F07">
        <w:trPr>
          <w:trHeight w:val="1417"/>
        </w:trPr>
        <w:tc>
          <w:tcPr>
            <w:tcW w:w="1436" w:type="dxa"/>
            <w:vMerge w:val="restart"/>
            <w:vAlign w:val="center"/>
          </w:tcPr>
          <w:p w14:paraId="256C988C" w14:textId="77777777" w:rsidR="00CE4118" w:rsidRPr="00EF51B1" w:rsidRDefault="00CE4118" w:rsidP="00781F07">
            <w:pPr>
              <w:jc w:val="center"/>
              <w:rPr>
                <w:rFonts w:asciiTheme="majorHAnsi" w:eastAsiaTheme="majorHAnsi" w:hAnsiTheme="majorHAnsi"/>
                <w:b/>
                <w:bCs/>
                <w:sz w:val="16"/>
                <w:szCs w:val="18"/>
              </w:rPr>
            </w:pPr>
            <w:r w:rsidRPr="00680C29">
              <w:rPr>
                <w:rFonts w:asciiTheme="majorHAnsi" w:eastAsiaTheme="majorHAnsi" w:hAnsiTheme="majorHAnsi" w:hint="eastAsia"/>
                <w:b/>
                <w:bCs/>
                <w:sz w:val="16"/>
                <w:szCs w:val="18"/>
              </w:rPr>
              <w:t>데이터 수집</w:t>
            </w:r>
            <w:r>
              <w:rPr>
                <w:rFonts w:asciiTheme="majorHAnsi" w:eastAsiaTheme="majorHAnsi" w:hAnsiTheme="majorHAnsi" w:hint="eastAsia"/>
                <w:b/>
                <w:bCs/>
                <w:sz w:val="16"/>
                <w:szCs w:val="18"/>
              </w:rPr>
              <w:t xml:space="preserve"> 및 처리 </w:t>
            </w:r>
            <w:r w:rsidRPr="00680C29">
              <w:rPr>
                <w:rFonts w:asciiTheme="majorHAnsi" w:eastAsiaTheme="majorHAnsi" w:hAnsiTheme="majorHAnsi" w:hint="eastAsia"/>
                <w:b/>
                <w:bCs/>
                <w:sz w:val="16"/>
                <w:szCs w:val="18"/>
              </w:rPr>
              <w:t>방법</w:t>
            </w:r>
          </w:p>
        </w:tc>
        <w:tc>
          <w:tcPr>
            <w:tcW w:w="3790" w:type="dxa"/>
            <w:vAlign w:val="center"/>
          </w:tcPr>
          <w:p w14:paraId="5224EE94" w14:textId="4EA66AE7" w:rsidR="00CE4118" w:rsidRPr="00BD681D" w:rsidRDefault="00CE4118" w:rsidP="00781F07">
            <w:pPr>
              <w:rPr>
                <w:rFonts w:asciiTheme="majorHAnsi" w:eastAsiaTheme="majorHAnsi" w:hAnsiTheme="majorHAnsi"/>
                <w:sz w:val="16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>샘플링 사이트들은 많은데, 측정된 횟수는 매우 적다. 부표로 측정된 것이면 주기적으로 측정됐을텐데, 이 데이터들은 어떤 방식으로 얻은 것이고 왜 그러한 방법을 썼는가?</w:t>
            </w:r>
          </w:p>
        </w:tc>
        <w:tc>
          <w:tcPr>
            <w:tcW w:w="3790" w:type="dxa"/>
            <w:vAlign w:val="center"/>
          </w:tcPr>
          <w:p w14:paraId="6DE174B0" w14:textId="77777777" w:rsidR="00CE4118" w:rsidRPr="003F6D02" w:rsidRDefault="00CE4118" w:rsidP="00781F07">
            <w:pPr>
              <w:rPr>
                <w:rFonts w:asciiTheme="majorHAnsi" w:eastAsiaTheme="majorHAnsi" w:hAnsiTheme="majorHAnsi"/>
                <w:sz w:val="16"/>
                <w:szCs w:val="18"/>
              </w:rPr>
            </w:pPr>
            <w:r>
              <w:rPr>
                <w:rFonts w:asciiTheme="majorHAnsi" w:eastAsiaTheme="majorHAnsi" w:hAnsiTheme="majorHAnsi"/>
                <w:sz w:val="16"/>
                <w:szCs w:val="18"/>
              </w:rPr>
              <w:t>There are many sampling sites, but most are measured only a few times. If that data collected by buoy, it is measured periodically.</w:t>
            </w: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 xml:space="preserve"> </w:t>
            </w:r>
            <w:r>
              <w:rPr>
                <w:rFonts w:asciiTheme="majorHAnsi" w:eastAsiaTheme="majorHAnsi" w:hAnsiTheme="majorHAnsi"/>
                <w:sz w:val="16"/>
                <w:szCs w:val="18"/>
              </w:rPr>
              <w:t>How did you measure the data, and why did you choose this method?</w:t>
            </w:r>
          </w:p>
        </w:tc>
      </w:tr>
      <w:tr w:rsidR="00CE4118" w:rsidRPr="007A5256" w14:paraId="33BEB1BB" w14:textId="77777777" w:rsidTr="00781F07">
        <w:trPr>
          <w:trHeight w:val="1417"/>
        </w:trPr>
        <w:tc>
          <w:tcPr>
            <w:tcW w:w="1436" w:type="dxa"/>
            <w:vMerge/>
            <w:vAlign w:val="center"/>
          </w:tcPr>
          <w:p w14:paraId="108561AA" w14:textId="77777777" w:rsidR="00CE4118" w:rsidRPr="003F6D02" w:rsidRDefault="00CE4118" w:rsidP="00781F07">
            <w:pPr>
              <w:rPr>
                <w:rFonts w:asciiTheme="majorHAnsi" w:eastAsiaTheme="majorHAnsi" w:hAnsiTheme="majorHAnsi"/>
                <w:sz w:val="16"/>
                <w:szCs w:val="18"/>
              </w:rPr>
            </w:pPr>
          </w:p>
        </w:tc>
        <w:tc>
          <w:tcPr>
            <w:tcW w:w="3790" w:type="dxa"/>
            <w:vAlign w:val="center"/>
          </w:tcPr>
          <w:p w14:paraId="68005F71" w14:textId="77777777" w:rsidR="00CE4118" w:rsidRPr="003F6D02" w:rsidRDefault="00CE4118" w:rsidP="00781F07">
            <w:pPr>
              <w:rPr>
                <w:rFonts w:asciiTheme="majorHAnsi" w:eastAsiaTheme="majorHAnsi" w:hAnsiTheme="majorHAnsi"/>
                <w:sz w:val="16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>환경 데이터는 대체로 빅데이터인데 측정하지 않는 경우는 주로 어떠한 방식으로 데이터를 얻는가?</w:t>
            </w:r>
          </w:p>
        </w:tc>
        <w:tc>
          <w:tcPr>
            <w:tcW w:w="3790" w:type="dxa"/>
            <w:vAlign w:val="center"/>
          </w:tcPr>
          <w:p w14:paraId="715A6417" w14:textId="77777777" w:rsidR="00CE4118" w:rsidRPr="003F6D02" w:rsidRDefault="00CE4118" w:rsidP="00781F07">
            <w:pPr>
              <w:rPr>
                <w:rFonts w:asciiTheme="majorHAnsi" w:eastAsiaTheme="majorHAnsi" w:hAnsiTheme="majorHAnsi"/>
                <w:sz w:val="16"/>
                <w:szCs w:val="18"/>
              </w:rPr>
            </w:pPr>
            <w:r>
              <w:rPr>
                <w:rFonts w:asciiTheme="majorHAnsi" w:eastAsiaTheme="majorHAnsi" w:hAnsiTheme="majorHAnsi"/>
                <w:sz w:val="16"/>
                <w:szCs w:val="18"/>
              </w:rPr>
              <w:t>Environmental data is primarily big data. If not measured directly, how is this data obtained?</w:t>
            </w:r>
          </w:p>
        </w:tc>
      </w:tr>
      <w:tr w:rsidR="00CE4118" w:rsidRPr="007A5256" w14:paraId="72FA6223" w14:textId="77777777" w:rsidTr="00781F07">
        <w:trPr>
          <w:trHeight w:val="1417"/>
        </w:trPr>
        <w:tc>
          <w:tcPr>
            <w:tcW w:w="1436" w:type="dxa"/>
            <w:vMerge/>
            <w:vAlign w:val="center"/>
          </w:tcPr>
          <w:p w14:paraId="35B511A6" w14:textId="77777777" w:rsidR="00CE4118" w:rsidRPr="003F6D02" w:rsidRDefault="00CE4118" w:rsidP="00781F07">
            <w:pPr>
              <w:rPr>
                <w:rFonts w:asciiTheme="majorHAnsi" w:eastAsiaTheme="majorHAnsi" w:hAnsiTheme="majorHAnsi"/>
                <w:sz w:val="16"/>
                <w:szCs w:val="18"/>
              </w:rPr>
            </w:pPr>
          </w:p>
        </w:tc>
        <w:tc>
          <w:tcPr>
            <w:tcW w:w="3790" w:type="dxa"/>
            <w:vAlign w:val="center"/>
          </w:tcPr>
          <w:p w14:paraId="7E72E86A" w14:textId="0A9158F3" w:rsidR="00CE4118" w:rsidRPr="003F6D02" w:rsidRDefault="00CE4118" w:rsidP="00781F07">
            <w:pPr>
              <w:rPr>
                <w:rFonts w:asciiTheme="majorHAnsi" w:eastAsiaTheme="majorHAnsi" w:hAnsiTheme="majorHAnsi"/>
                <w:sz w:val="16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 xml:space="preserve">데이터를 제공할 때 raw </w:t>
            </w:r>
            <w:r>
              <w:rPr>
                <w:rFonts w:asciiTheme="majorHAnsi" w:eastAsiaTheme="majorHAnsi" w:hAnsiTheme="majorHAnsi"/>
                <w:sz w:val="16"/>
                <w:szCs w:val="18"/>
              </w:rPr>
              <w:t>data</w:t>
            </w: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>로 제공하는가 아니면 직접 처리해서 제공하는가?</w:t>
            </w:r>
            <w:r w:rsidR="006459D9">
              <w:rPr>
                <w:rFonts w:asciiTheme="majorHAnsi" w:eastAsiaTheme="majorHAnsi" w:hAnsiTheme="majorHAnsi"/>
                <w:sz w:val="16"/>
                <w:szCs w:val="18"/>
              </w:rPr>
              <w:t xml:space="preserve"> </w:t>
            </w:r>
            <w:r w:rsidR="006459D9">
              <w:rPr>
                <w:rFonts w:asciiTheme="majorHAnsi" w:eastAsiaTheme="majorHAnsi" w:hAnsiTheme="majorHAnsi" w:hint="eastAsia"/>
                <w:sz w:val="16"/>
                <w:szCs w:val="18"/>
              </w:rPr>
              <w:t>처리를 한다면 어디까지 해서 제공하는가?</w:t>
            </w:r>
          </w:p>
        </w:tc>
        <w:tc>
          <w:tcPr>
            <w:tcW w:w="3790" w:type="dxa"/>
            <w:vAlign w:val="center"/>
          </w:tcPr>
          <w:p w14:paraId="194B25EB" w14:textId="75E3D75D" w:rsidR="00CE4118" w:rsidRPr="003F6D02" w:rsidRDefault="00CE4118" w:rsidP="00781F07">
            <w:pPr>
              <w:rPr>
                <w:rFonts w:asciiTheme="majorHAnsi" w:eastAsiaTheme="majorHAnsi" w:hAnsiTheme="majorHAnsi"/>
                <w:sz w:val="16"/>
                <w:szCs w:val="18"/>
              </w:rPr>
            </w:pPr>
            <w:r>
              <w:rPr>
                <w:rFonts w:asciiTheme="majorHAnsi" w:eastAsiaTheme="majorHAnsi" w:hAnsiTheme="majorHAnsi"/>
                <w:sz w:val="16"/>
                <w:szCs w:val="18"/>
              </w:rPr>
              <w:t xml:space="preserve">Is the data </w:t>
            </w: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 xml:space="preserve">provided as raw data, or. </w:t>
            </w:r>
            <w:r>
              <w:rPr>
                <w:rFonts w:asciiTheme="majorHAnsi" w:eastAsiaTheme="majorHAnsi" w:hAnsiTheme="majorHAnsi"/>
                <w:sz w:val="16"/>
                <w:szCs w:val="18"/>
              </w:rPr>
              <w:t>I</w:t>
            </w: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>s it processed and provided directly?</w:t>
            </w:r>
            <w:r w:rsidR="006459D9">
              <w:rPr>
                <w:rFonts w:asciiTheme="majorHAnsi" w:eastAsiaTheme="majorHAnsi" w:hAnsiTheme="majorHAnsi" w:hint="eastAsia"/>
                <w:sz w:val="16"/>
                <w:szCs w:val="18"/>
              </w:rPr>
              <w:t xml:space="preserve"> </w:t>
            </w:r>
            <w:r w:rsidR="006459D9">
              <w:rPr>
                <w:rFonts w:asciiTheme="majorHAnsi" w:eastAsiaTheme="majorHAnsi" w:hAnsiTheme="majorHAnsi"/>
                <w:sz w:val="16"/>
                <w:szCs w:val="18"/>
              </w:rPr>
              <w:t>If process it, to what extent do you process it before providing it?</w:t>
            </w:r>
          </w:p>
        </w:tc>
      </w:tr>
      <w:tr w:rsidR="00CE4118" w:rsidRPr="007A5256" w14:paraId="261444DB" w14:textId="77777777" w:rsidTr="00781F07">
        <w:trPr>
          <w:trHeight w:val="1417"/>
        </w:trPr>
        <w:tc>
          <w:tcPr>
            <w:tcW w:w="1436" w:type="dxa"/>
            <w:vMerge/>
            <w:vAlign w:val="center"/>
          </w:tcPr>
          <w:p w14:paraId="0A93DAA5" w14:textId="77777777" w:rsidR="00CE4118" w:rsidRPr="003F6D02" w:rsidRDefault="00CE4118" w:rsidP="00781F07">
            <w:pPr>
              <w:rPr>
                <w:rFonts w:asciiTheme="majorHAnsi" w:eastAsiaTheme="majorHAnsi" w:hAnsiTheme="majorHAnsi"/>
                <w:sz w:val="16"/>
                <w:szCs w:val="18"/>
              </w:rPr>
            </w:pPr>
          </w:p>
        </w:tc>
        <w:tc>
          <w:tcPr>
            <w:tcW w:w="3790" w:type="dxa"/>
            <w:vAlign w:val="center"/>
          </w:tcPr>
          <w:p w14:paraId="65379E11" w14:textId="77777777" w:rsidR="00CE4118" w:rsidRPr="003F6D02" w:rsidRDefault="00CE4118" w:rsidP="00781F07">
            <w:pPr>
              <w:rPr>
                <w:rFonts w:asciiTheme="majorHAnsi" w:eastAsiaTheme="majorHAnsi" w:hAnsiTheme="majorHAnsi"/>
                <w:sz w:val="16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 xml:space="preserve">Lake Erie에서 </w:t>
            </w:r>
            <w:r>
              <w:rPr>
                <w:rFonts w:asciiTheme="majorHAnsi" w:eastAsiaTheme="majorHAnsi" w:hAnsiTheme="majorHAnsi"/>
                <w:sz w:val="16"/>
                <w:szCs w:val="18"/>
              </w:rPr>
              <w:t>chlorophyll-a</w:t>
            </w: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 xml:space="preserve"> 데이터를 살펴봤는데 전부 </w:t>
            </w:r>
            <w:r>
              <w:rPr>
                <w:rFonts w:asciiTheme="majorHAnsi" w:eastAsiaTheme="majorHAnsi" w:hAnsiTheme="majorHAnsi"/>
                <w:sz w:val="16"/>
                <w:szCs w:val="18"/>
              </w:rPr>
              <w:t>in-situ</w:t>
            </w: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 xml:space="preserve"> </w:t>
            </w:r>
            <w:r>
              <w:rPr>
                <w:rFonts w:asciiTheme="majorHAnsi" w:eastAsiaTheme="majorHAnsi" w:hAnsiTheme="majorHAnsi"/>
                <w:sz w:val="16"/>
                <w:szCs w:val="18"/>
              </w:rPr>
              <w:t>data</w:t>
            </w: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>인 것 같다. 위성 데이터를 사용하지 않는 이유가 있나?</w:t>
            </w:r>
          </w:p>
        </w:tc>
        <w:tc>
          <w:tcPr>
            <w:tcW w:w="3790" w:type="dxa"/>
            <w:vAlign w:val="center"/>
          </w:tcPr>
          <w:p w14:paraId="21B7DFDF" w14:textId="77777777" w:rsidR="00CE4118" w:rsidRPr="003F6D02" w:rsidRDefault="00CE4118" w:rsidP="00781F07">
            <w:pPr>
              <w:rPr>
                <w:rFonts w:asciiTheme="majorHAnsi" w:eastAsiaTheme="majorHAnsi" w:hAnsiTheme="majorHAnsi"/>
                <w:sz w:val="16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>I have examined the chlorophyll-a data for Lake Erie, and it all seems to be in-situ data. Is there a reason why satellite data is being used?</w:t>
            </w:r>
          </w:p>
        </w:tc>
      </w:tr>
      <w:tr w:rsidR="00CE4118" w:rsidRPr="007A5256" w14:paraId="2EECE6C9" w14:textId="77777777" w:rsidTr="00781F07">
        <w:trPr>
          <w:trHeight w:val="1417"/>
        </w:trPr>
        <w:tc>
          <w:tcPr>
            <w:tcW w:w="1436" w:type="dxa"/>
            <w:vMerge/>
            <w:vAlign w:val="center"/>
          </w:tcPr>
          <w:p w14:paraId="72A24D0A" w14:textId="77777777" w:rsidR="00CE4118" w:rsidRPr="003F6D02" w:rsidRDefault="00CE4118" w:rsidP="00781F07">
            <w:pPr>
              <w:rPr>
                <w:rFonts w:asciiTheme="majorHAnsi" w:eastAsiaTheme="majorHAnsi" w:hAnsiTheme="majorHAnsi"/>
                <w:sz w:val="16"/>
                <w:szCs w:val="18"/>
              </w:rPr>
            </w:pPr>
          </w:p>
        </w:tc>
        <w:tc>
          <w:tcPr>
            <w:tcW w:w="3790" w:type="dxa"/>
            <w:vAlign w:val="center"/>
          </w:tcPr>
          <w:p w14:paraId="57725D69" w14:textId="77777777" w:rsidR="00CE4118" w:rsidRPr="003F6D02" w:rsidRDefault="00CE4118" w:rsidP="00781F07">
            <w:pPr>
              <w:rPr>
                <w:rFonts w:asciiTheme="majorHAnsi" w:eastAsiaTheme="majorHAnsi" w:hAnsiTheme="majorHAnsi"/>
                <w:sz w:val="16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>NASA, NOAA와 같이 캐나다의 수질 데이터를 제공하는 곳은 많다. 캐나다 조직의 데이터만 사용하는 이유가 있나?</w:t>
            </w:r>
          </w:p>
        </w:tc>
        <w:tc>
          <w:tcPr>
            <w:tcW w:w="3790" w:type="dxa"/>
            <w:vAlign w:val="center"/>
          </w:tcPr>
          <w:p w14:paraId="59766AD2" w14:textId="77777777" w:rsidR="00CE4118" w:rsidRPr="003F6D02" w:rsidRDefault="00CE4118" w:rsidP="00781F07">
            <w:pPr>
              <w:rPr>
                <w:rFonts w:asciiTheme="majorHAnsi" w:eastAsiaTheme="majorHAnsi" w:hAnsiTheme="majorHAnsi"/>
                <w:sz w:val="16"/>
                <w:szCs w:val="18"/>
              </w:rPr>
            </w:pPr>
            <w:r>
              <w:rPr>
                <w:rFonts w:asciiTheme="majorHAnsi" w:eastAsiaTheme="majorHAnsi" w:hAnsiTheme="majorHAnsi"/>
                <w:sz w:val="16"/>
                <w:szCs w:val="18"/>
              </w:rPr>
              <w:t>There are many organizations, such as those from NASA and NOAA, that provide water quality data, including for Canada. Is there a reason why you only used Canadian</w:t>
            </w: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 xml:space="preserve"> </w:t>
            </w:r>
            <w:r>
              <w:rPr>
                <w:rFonts w:asciiTheme="majorHAnsi" w:eastAsiaTheme="majorHAnsi" w:hAnsiTheme="majorHAnsi"/>
                <w:sz w:val="16"/>
                <w:szCs w:val="18"/>
              </w:rPr>
              <w:t>organizations.</w:t>
            </w:r>
          </w:p>
        </w:tc>
      </w:tr>
      <w:tr w:rsidR="00CE4118" w:rsidRPr="007A5256" w14:paraId="58183F85" w14:textId="77777777" w:rsidTr="00781F07">
        <w:trPr>
          <w:trHeight w:val="1417"/>
        </w:trPr>
        <w:tc>
          <w:tcPr>
            <w:tcW w:w="1436" w:type="dxa"/>
            <w:vMerge/>
            <w:vAlign w:val="center"/>
          </w:tcPr>
          <w:p w14:paraId="515E8775" w14:textId="77777777" w:rsidR="00CE4118" w:rsidRPr="003F6D02" w:rsidRDefault="00CE4118" w:rsidP="00781F07">
            <w:pPr>
              <w:rPr>
                <w:rFonts w:asciiTheme="majorHAnsi" w:eastAsiaTheme="majorHAnsi" w:hAnsiTheme="majorHAnsi"/>
                <w:sz w:val="16"/>
                <w:szCs w:val="18"/>
              </w:rPr>
            </w:pPr>
          </w:p>
        </w:tc>
        <w:tc>
          <w:tcPr>
            <w:tcW w:w="3790" w:type="dxa"/>
            <w:vAlign w:val="center"/>
          </w:tcPr>
          <w:p w14:paraId="327F768F" w14:textId="77777777" w:rsidR="00CE4118" w:rsidRPr="003F6D02" w:rsidRDefault="00CE4118" w:rsidP="00781F07">
            <w:pPr>
              <w:rPr>
                <w:rFonts w:asciiTheme="majorHAnsi" w:eastAsiaTheme="majorHAnsi" w:hAnsiTheme="majorHAnsi"/>
                <w:sz w:val="16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>우리는 주로 데이터를 얻을 때 직접 다운받거나 크롤링 방법을 사용하는데, 추천해줄 다른 방법이 있는가?</w:t>
            </w:r>
          </w:p>
        </w:tc>
        <w:tc>
          <w:tcPr>
            <w:tcW w:w="3790" w:type="dxa"/>
            <w:vAlign w:val="center"/>
          </w:tcPr>
          <w:p w14:paraId="5EF42ABB" w14:textId="77777777" w:rsidR="00CE4118" w:rsidRPr="003F6D02" w:rsidRDefault="00CE4118" w:rsidP="00781F07">
            <w:pPr>
              <w:rPr>
                <w:rFonts w:asciiTheme="majorHAnsi" w:eastAsiaTheme="majorHAnsi" w:hAnsiTheme="majorHAnsi"/>
                <w:sz w:val="16"/>
                <w:szCs w:val="18"/>
              </w:rPr>
            </w:pPr>
            <w:r>
              <w:rPr>
                <w:rFonts w:asciiTheme="majorHAnsi" w:eastAsiaTheme="majorHAnsi" w:hAnsiTheme="majorHAnsi"/>
                <w:sz w:val="16"/>
                <w:szCs w:val="18"/>
              </w:rPr>
              <w:t>We primarily download data directly or use web crawling. Are there any other methods you would recommend?</w:t>
            </w:r>
          </w:p>
        </w:tc>
      </w:tr>
      <w:tr w:rsidR="00781F07" w:rsidRPr="007A5256" w14:paraId="7B8B392B" w14:textId="77777777" w:rsidTr="00781F07">
        <w:trPr>
          <w:trHeight w:val="1417"/>
        </w:trPr>
        <w:tc>
          <w:tcPr>
            <w:tcW w:w="1436" w:type="dxa"/>
            <w:vMerge w:val="restart"/>
            <w:vAlign w:val="center"/>
          </w:tcPr>
          <w:p w14:paraId="7EB5B99C" w14:textId="2539CBCF" w:rsidR="00781F07" w:rsidRPr="00781F07" w:rsidRDefault="00781F07" w:rsidP="00781F07">
            <w:pPr>
              <w:jc w:val="center"/>
              <w:rPr>
                <w:rFonts w:asciiTheme="majorHAnsi" w:eastAsiaTheme="majorHAnsi" w:hAnsiTheme="majorHAnsi"/>
                <w:b/>
                <w:bCs/>
                <w:sz w:val="16"/>
                <w:szCs w:val="18"/>
              </w:rPr>
            </w:pPr>
            <w:r w:rsidRPr="00781F07">
              <w:rPr>
                <w:rFonts w:asciiTheme="majorHAnsi" w:eastAsiaTheme="majorHAnsi" w:hAnsiTheme="majorHAnsi" w:hint="eastAsia"/>
                <w:b/>
                <w:bCs/>
                <w:sz w:val="16"/>
                <w:szCs w:val="18"/>
              </w:rPr>
              <w:t>현장 정보</w:t>
            </w:r>
          </w:p>
        </w:tc>
        <w:tc>
          <w:tcPr>
            <w:tcW w:w="3790" w:type="dxa"/>
            <w:vAlign w:val="center"/>
          </w:tcPr>
          <w:p w14:paraId="1C9E94E7" w14:textId="1CC012C4" w:rsidR="00781F07" w:rsidRDefault="000A502C" w:rsidP="00781F07">
            <w:pPr>
              <w:rPr>
                <w:rFonts w:asciiTheme="majorHAnsi" w:eastAsiaTheme="majorHAnsi" w:hAnsiTheme="majorHAnsi"/>
                <w:sz w:val="16"/>
                <w:szCs w:val="18"/>
              </w:rPr>
            </w:pPr>
            <w:r>
              <w:rPr>
                <w:rFonts w:asciiTheme="majorHAnsi" w:eastAsiaTheme="majorHAnsi" w:hAnsiTheme="majorHAnsi"/>
                <w:sz w:val="16"/>
                <w:szCs w:val="18"/>
              </w:rPr>
              <w:t>Satellite</w:t>
            </w: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 xml:space="preserve">을 이용해서 Lake Erie의 </w:t>
            </w:r>
            <w:r>
              <w:rPr>
                <w:rFonts w:asciiTheme="majorHAnsi" w:eastAsiaTheme="majorHAnsi" w:hAnsiTheme="majorHAnsi"/>
                <w:sz w:val="16"/>
                <w:szCs w:val="18"/>
              </w:rPr>
              <w:t xml:space="preserve">Chlorophyll-a </w:t>
            </w: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 xml:space="preserve">농도를 분석해보았는데, </w:t>
            </w:r>
            <w:r>
              <w:rPr>
                <w:rFonts w:asciiTheme="majorHAnsi" w:eastAsiaTheme="majorHAnsi" w:hAnsiTheme="majorHAnsi"/>
                <w:sz w:val="16"/>
                <w:szCs w:val="18"/>
              </w:rPr>
              <w:t>In-situ</w:t>
            </w: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 xml:space="preserve">로 측정해보면 실제로도 </w:t>
            </w:r>
            <w:r>
              <w:rPr>
                <w:rFonts w:asciiTheme="majorHAnsi" w:eastAsiaTheme="majorHAnsi" w:hAnsiTheme="majorHAnsi"/>
                <w:sz w:val="16"/>
                <w:szCs w:val="18"/>
              </w:rPr>
              <w:t>Western</w:t>
            </w: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 xml:space="preserve"> 뿐만 아니라 </w:t>
            </w:r>
            <w:r>
              <w:rPr>
                <w:rFonts w:asciiTheme="majorHAnsi" w:eastAsiaTheme="majorHAnsi" w:hAnsiTheme="majorHAnsi"/>
                <w:sz w:val="16"/>
                <w:szCs w:val="18"/>
              </w:rPr>
              <w:t>Shoreline</w:t>
            </w: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 xml:space="preserve">과 나이아가라 강 유역에도 </w:t>
            </w:r>
            <w:r>
              <w:rPr>
                <w:rFonts w:asciiTheme="majorHAnsi" w:eastAsiaTheme="majorHAnsi" w:hAnsiTheme="majorHAnsi"/>
                <w:sz w:val="16"/>
                <w:szCs w:val="18"/>
              </w:rPr>
              <w:t>Chlorophyll-a</w:t>
            </w: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>가 높게 측정되고 있나?</w:t>
            </w:r>
          </w:p>
        </w:tc>
        <w:tc>
          <w:tcPr>
            <w:tcW w:w="3790" w:type="dxa"/>
            <w:vAlign w:val="center"/>
          </w:tcPr>
          <w:p w14:paraId="6C6C1027" w14:textId="77777777" w:rsidR="00781F07" w:rsidRDefault="00A33950" w:rsidP="00781F07">
            <w:pPr>
              <w:rPr>
                <w:rFonts w:asciiTheme="majorHAnsi" w:eastAsiaTheme="majorHAnsi" w:hAnsiTheme="majorHAnsi"/>
                <w:sz w:val="16"/>
                <w:szCs w:val="18"/>
              </w:rPr>
            </w:pPr>
            <w:r>
              <w:rPr>
                <w:rFonts w:asciiTheme="majorHAnsi" w:eastAsiaTheme="majorHAnsi" w:hAnsiTheme="majorHAnsi"/>
                <w:sz w:val="16"/>
                <w:szCs w:val="18"/>
              </w:rPr>
              <w:t>I have analyzed the Chlorophyll-a concentration in Lake Erie using satellite imagery. When measured in-situ, do the Chlorophyll-a levels also appear high not only in the Western region but also along the shoreline and in the Niagara River area</w:t>
            </w:r>
          </w:p>
          <w:p w14:paraId="0AC325BB" w14:textId="58821528" w:rsidR="00A33950" w:rsidRDefault="00A33950" w:rsidP="00781F07">
            <w:pPr>
              <w:rPr>
                <w:rFonts w:asciiTheme="majorHAnsi" w:eastAsiaTheme="majorHAnsi" w:hAnsiTheme="majorHAnsi"/>
                <w:sz w:val="16"/>
                <w:szCs w:val="18"/>
              </w:rPr>
            </w:pPr>
          </w:p>
        </w:tc>
      </w:tr>
      <w:tr w:rsidR="00781F07" w:rsidRPr="007A5256" w14:paraId="7F6763C6" w14:textId="77777777" w:rsidTr="00781F07">
        <w:trPr>
          <w:trHeight w:val="1417"/>
        </w:trPr>
        <w:tc>
          <w:tcPr>
            <w:tcW w:w="1436" w:type="dxa"/>
            <w:vMerge/>
            <w:vAlign w:val="center"/>
          </w:tcPr>
          <w:p w14:paraId="5CAE5300" w14:textId="77777777" w:rsidR="00781F07" w:rsidRPr="003F6D02" w:rsidRDefault="00781F07" w:rsidP="00781F07">
            <w:pPr>
              <w:rPr>
                <w:rFonts w:asciiTheme="majorHAnsi" w:eastAsiaTheme="majorHAnsi" w:hAnsiTheme="majorHAnsi"/>
                <w:sz w:val="16"/>
                <w:szCs w:val="18"/>
              </w:rPr>
            </w:pPr>
          </w:p>
        </w:tc>
        <w:tc>
          <w:tcPr>
            <w:tcW w:w="3790" w:type="dxa"/>
            <w:vAlign w:val="center"/>
          </w:tcPr>
          <w:p w14:paraId="26B320FC" w14:textId="596FD28F" w:rsidR="00781F07" w:rsidRDefault="000A502C" w:rsidP="00781F07">
            <w:pPr>
              <w:rPr>
                <w:rFonts w:asciiTheme="majorHAnsi" w:eastAsiaTheme="majorHAnsi" w:hAnsiTheme="majorHAnsi"/>
                <w:sz w:val="16"/>
                <w:szCs w:val="18"/>
              </w:rPr>
            </w:pPr>
            <w:r>
              <w:rPr>
                <w:rFonts w:asciiTheme="majorHAnsi" w:eastAsiaTheme="majorHAnsi" w:hAnsiTheme="majorHAnsi"/>
                <w:sz w:val="16"/>
                <w:szCs w:val="18"/>
              </w:rPr>
              <w:t>Chlorophyll-a</w:t>
            </w: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 xml:space="preserve">가 </w:t>
            </w:r>
            <w:r>
              <w:rPr>
                <w:rFonts w:asciiTheme="majorHAnsi" w:eastAsiaTheme="majorHAnsi" w:hAnsiTheme="majorHAnsi"/>
                <w:sz w:val="16"/>
                <w:szCs w:val="18"/>
              </w:rPr>
              <w:t>Cyanobacteria</w:t>
            </w: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 xml:space="preserve">를 대표한다고 할 수 없다고 알고 있는데, 실제 측정하게 되면 </w:t>
            </w:r>
            <w:r>
              <w:rPr>
                <w:rFonts w:asciiTheme="majorHAnsi" w:eastAsiaTheme="majorHAnsi" w:hAnsiTheme="majorHAnsi"/>
                <w:sz w:val="16"/>
                <w:szCs w:val="18"/>
              </w:rPr>
              <w:t>Cyanobacteria</w:t>
            </w: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 xml:space="preserve">가 적은 데도 </w:t>
            </w:r>
            <w:r>
              <w:rPr>
                <w:rFonts w:asciiTheme="majorHAnsi" w:eastAsiaTheme="majorHAnsi" w:hAnsiTheme="majorHAnsi"/>
                <w:sz w:val="16"/>
                <w:szCs w:val="18"/>
              </w:rPr>
              <w:t>Chlorophyll</w:t>
            </w: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>이 높게 측정되는 경우가 많은가?</w:t>
            </w:r>
          </w:p>
        </w:tc>
        <w:tc>
          <w:tcPr>
            <w:tcW w:w="3790" w:type="dxa"/>
            <w:vAlign w:val="center"/>
          </w:tcPr>
          <w:p w14:paraId="11C6A310" w14:textId="77777777" w:rsidR="00A33950" w:rsidRDefault="00A33950" w:rsidP="00781F07">
            <w:pPr>
              <w:rPr>
                <w:rFonts w:asciiTheme="majorHAnsi" w:eastAsiaTheme="majorHAnsi" w:hAnsiTheme="majorHAnsi"/>
                <w:sz w:val="16"/>
                <w:szCs w:val="18"/>
              </w:rPr>
            </w:pPr>
            <w:r>
              <w:rPr>
                <w:rFonts w:asciiTheme="majorHAnsi" w:eastAsiaTheme="majorHAnsi" w:hAnsiTheme="majorHAnsi"/>
                <w:sz w:val="16"/>
                <w:szCs w:val="18"/>
              </w:rPr>
              <w:t>I understand that Chlorophyll-a is not necessarily representative of Cyanobacteria. In actual measurements, are there many cases where Chlorophyll-a levels are high even in areas with low Cyanobacteria?</w:t>
            </w:r>
          </w:p>
          <w:p w14:paraId="4105324C" w14:textId="5D49545A" w:rsidR="00A33950" w:rsidRDefault="00A33950" w:rsidP="00781F07">
            <w:pPr>
              <w:rPr>
                <w:rFonts w:asciiTheme="majorHAnsi" w:eastAsiaTheme="majorHAnsi" w:hAnsiTheme="majorHAnsi"/>
                <w:sz w:val="16"/>
                <w:szCs w:val="18"/>
              </w:rPr>
            </w:pPr>
          </w:p>
        </w:tc>
      </w:tr>
      <w:tr w:rsidR="00781F07" w:rsidRPr="007A5256" w14:paraId="27ECDC00" w14:textId="77777777" w:rsidTr="00781F07">
        <w:tc>
          <w:tcPr>
            <w:tcW w:w="9016" w:type="dxa"/>
            <w:gridSpan w:val="3"/>
            <w:shd w:val="clear" w:color="auto" w:fill="D9F2D0" w:themeFill="accent6" w:themeFillTint="33"/>
            <w:vAlign w:val="center"/>
          </w:tcPr>
          <w:p w14:paraId="2E69B260" w14:textId="360594B6" w:rsidR="00781F07" w:rsidRPr="007A5256" w:rsidRDefault="00781F07" w:rsidP="00781F07">
            <w:pPr>
              <w:jc w:val="center"/>
              <w:rPr>
                <w:rFonts w:asciiTheme="majorHAnsi" w:eastAsiaTheme="majorHAnsi" w:hAnsiTheme="majorHAnsi"/>
                <w:sz w:val="18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20"/>
              </w:rPr>
              <w:lastRenderedPageBreak/>
              <w:t>Government of Ontario</w:t>
            </w:r>
          </w:p>
        </w:tc>
      </w:tr>
      <w:tr w:rsidR="00781F07" w:rsidRPr="007A5256" w14:paraId="3017FD56" w14:textId="77777777" w:rsidTr="00781F07">
        <w:trPr>
          <w:trHeight w:val="510"/>
        </w:trPr>
        <w:tc>
          <w:tcPr>
            <w:tcW w:w="1436" w:type="dxa"/>
            <w:vAlign w:val="center"/>
          </w:tcPr>
          <w:p w14:paraId="44C0BEA5" w14:textId="77777777" w:rsidR="00781F07" w:rsidRPr="007A5256" w:rsidRDefault="00781F07" w:rsidP="00781F07">
            <w:pPr>
              <w:jc w:val="center"/>
              <w:rPr>
                <w:rStyle w:val="Strong"/>
                <w:rFonts w:asciiTheme="majorHAnsi" w:eastAsiaTheme="majorHAnsi" w:hAnsiTheme="majorHAnsi"/>
              </w:rPr>
            </w:pPr>
            <w:r w:rsidRPr="007A5256">
              <w:rPr>
                <w:rStyle w:val="Strong"/>
                <w:rFonts w:asciiTheme="majorHAnsi" w:eastAsiaTheme="majorHAnsi" w:hAnsiTheme="majorHAnsi" w:hint="eastAsia"/>
              </w:rPr>
              <w:t>주제</w:t>
            </w:r>
          </w:p>
        </w:tc>
        <w:tc>
          <w:tcPr>
            <w:tcW w:w="3790" w:type="dxa"/>
            <w:vAlign w:val="center"/>
          </w:tcPr>
          <w:p w14:paraId="315EA732" w14:textId="77777777" w:rsidR="00781F07" w:rsidRPr="007A5256" w:rsidRDefault="00781F07" w:rsidP="00781F07">
            <w:pPr>
              <w:jc w:val="center"/>
              <w:rPr>
                <w:rFonts w:asciiTheme="majorHAnsi" w:eastAsiaTheme="majorHAnsi" w:hAnsiTheme="majorHAnsi"/>
              </w:rPr>
            </w:pPr>
            <w:r w:rsidRPr="007A5256">
              <w:rPr>
                <w:rFonts w:asciiTheme="majorHAnsi" w:eastAsiaTheme="majorHAnsi" w:hAnsiTheme="majorHAnsi" w:hint="eastAsia"/>
              </w:rPr>
              <w:t>질문 (한글)</w:t>
            </w:r>
          </w:p>
        </w:tc>
        <w:tc>
          <w:tcPr>
            <w:tcW w:w="3790" w:type="dxa"/>
            <w:vAlign w:val="center"/>
          </w:tcPr>
          <w:p w14:paraId="1740E82E" w14:textId="77777777" w:rsidR="00781F07" w:rsidRPr="007A5256" w:rsidRDefault="00781F07" w:rsidP="00781F07">
            <w:pPr>
              <w:jc w:val="center"/>
              <w:rPr>
                <w:rFonts w:asciiTheme="majorHAnsi" w:eastAsiaTheme="majorHAnsi" w:hAnsiTheme="majorHAnsi"/>
              </w:rPr>
            </w:pPr>
            <w:r w:rsidRPr="007A5256">
              <w:rPr>
                <w:rFonts w:asciiTheme="majorHAnsi" w:eastAsiaTheme="majorHAnsi" w:hAnsiTheme="majorHAnsi" w:hint="eastAsia"/>
              </w:rPr>
              <w:t>질문 (영어)</w:t>
            </w:r>
          </w:p>
        </w:tc>
      </w:tr>
      <w:tr w:rsidR="00781F07" w:rsidRPr="003F6D02" w14:paraId="2F6CE880" w14:textId="77777777" w:rsidTr="00781F07">
        <w:trPr>
          <w:trHeight w:val="1417"/>
        </w:trPr>
        <w:tc>
          <w:tcPr>
            <w:tcW w:w="1436" w:type="dxa"/>
            <w:vMerge w:val="restart"/>
            <w:vAlign w:val="center"/>
          </w:tcPr>
          <w:p w14:paraId="32848124" w14:textId="77777777" w:rsidR="00781F07" w:rsidRDefault="00781F07" w:rsidP="00781F07">
            <w:pPr>
              <w:rPr>
                <w:rFonts w:asciiTheme="majorHAnsi" w:eastAsiaTheme="majorHAnsi" w:hAnsiTheme="majorHAnsi"/>
                <w:b/>
                <w:bCs/>
                <w:sz w:val="16"/>
                <w:szCs w:val="18"/>
              </w:rPr>
            </w:pPr>
          </w:p>
          <w:p w14:paraId="235E90CE" w14:textId="46D4FA7E" w:rsidR="00781F07" w:rsidRPr="00EF51B1" w:rsidRDefault="00781F07" w:rsidP="00781F07">
            <w:pPr>
              <w:jc w:val="center"/>
              <w:rPr>
                <w:rFonts w:asciiTheme="majorHAnsi" w:eastAsiaTheme="majorHAnsi" w:hAnsiTheme="majorHAnsi"/>
                <w:b/>
                <w:bCs/>
                <w:sz w:val="16"/>
                <w:szCs w:val="18"/>
              </w:rPr>
            </w:pPr>
            <w:r>
              <w:rPr>
                <w:rFonts w:asciiTheme="majorHAnsi" w:eastAsiaTheme="majorHAnsi" w:hAnsiTheme="majorHAnsi"/>
                <w:b/>
                <w:bCs/>
                <w:sz w:val="16"/>
                <w:szCs w:val="18"/>
              </w:rPr>
              <w:t>Lake Erie</w:t>
            </w:r>
          </w:p>
        </w:tc>
        <w:tc>
          <w:tcPr>
            <w:tcW w:w="3790" w:type="dxa"/>
            <w:vAlign w:val="center"/>
          </w:tcPr>
          <w:p w14:paraId="7DE5EA07" w14:textId="24B59335" w:rsidR="00781F07" w:rsidRPr="00B66DA5" w:rsidRDefault="00B66DA5" w:rsidP="00781F07">
            <w:pPr>
              <w:rPr>
                <w:rFonts w:asciiTheme="majorHAnsi" w:eastAsiaTheme="majorHAnsi" w:hAnsiTheme="majorHAnsi"/>
                <w:sz w:val="16"/>
                <w:szCs w:val="18"/>
              </w:rPr>
            </w:pPr>
            <w:r>
              <w:rPr>
                <w:rFonts w:asciiTheme="majorHAnsi" w:eastAsiaTheme="majorHAnsi" w:hAnsiTheme="majorHAnsi"/>
                <w:sz w:val="16"/>
                <w:szCs w:val="18"/>
              </w:rPr>
              <w:t>Satellite</w:t>
            </w: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 xml:space="preserve">을 이용해서 Lake Erie의 </w:t>
            </w:r>
            <w:r>
              <w:rPr>
                <w:rFonts w:asciiTheme="majorHAnsi" w:eastAsiaTheme="majorHAnsi" w:hAnsiTheme="majorHAnsi"/>
                <w:sz w:val="16"/>
                <w:szCs w:val="18"/>
              </w:rPr>
              <w:t xml:space="preserve">Chlorophyll-a </w:t>
            </w: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 xml:space="preserve">농도를 분석해보았는데, 실제로도 </w:t>
            </w:r>
            <w:r>
              <w:rPr>
                <w:rFonts w:asciiTheme="majorHAnsi" w:eastAsiaTheme="majorHAnsi" w:hAnsiTheme="majorHAnsi"/>
                <w:sz w:val="16"/>
                <w:szCs w:val="18"/>
              </w:rPr>
              <w:t>Western</w:t>
            </w: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 xml:space="preserve"> 뿐만 아니라 </w:t>
            </w:r>
            <w:r>
              <w:rPr>
                <w:rFonts w:asciiTheme="majorHAnsi" w:eastAsiaTheme="majorHAnsi" w:hAnsiTheme="majorHAnsi"/>
                <w:sz w:val="16"/>
                <w:szCs w:val="18"/>
              </w:rPr>
              <w:t>Shoreline</w:t>
            </w: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 xml:space="preserve">과 나이아가라 강 유역에도 </w:t>
            </w:r>
            <w:r>
              <w:rPr>
                <w:rFonts w:asciiTheme="majorHAnsi" w:eastAsiaTheme="majorHAnsi" w:hAnsiTheme="majorHAnsi"/>
                <w:sz w:val="16"/>
                <w:szCs w:val="18"/>
              </w:rPr>
              <w:t>Chlorophyll-a</w:t>
            </w: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>가 높게 측정되고 있나?</w:t>
            </w:r>
          </w:p>
        </w:tc>
        <w:tc>
          <w:tcPr>
            <w:tcW w:w="3790" w:type="dxa"/>
            <w:vAlign w:val="center"/>
          </w:tcPr>
          <w:p w14:paraId="784FFB69" w14:textId="6FEC8B8E" w:rsidR="00781F07" w:rsidRPr="003F6D02" w:rsidRDefault="00A33950" w:rsidP="00781F07">
            <w:pPr>
              <w:rPr>
                <w:rFonts w:asciiTheme="majorHAnsi" w:eastAsiaTheme="majorHAnsi" w:hAnsiTheme="majorHAnsi"/>
                <w:sz w:val="16"/>
                <w:szCs w:val="18"/>
              </w:rPr>
            </w:pPr>
            <w:r>
              <w:rPr>
                <w:rFonts w:asciiTheme="majorHAnsi" w:eastAsiaTheme="majorHAnsi" w:hAnsiTheme="majorHAnsi"/>
                <w:sz w:val="16"/>
                <w:szCs w:val="18"/>
              </w:rPr>
              <w:t xml:space="preserve">I have analyzed the Chlorophyll-a concentration in Lake Erie using satellite imagery. Are the Chlorophyll-a levels also high in the shoreline and Niagara River areas, in addition to the western region, when measured in-situ? </w:t>
            </w:r>
          </w:p>
        </w:tc>
      </w:tr>
      <w:tr w:rsidR="00781F07" w:rsidRPr="003F6D02" w14:paraId="21FDA7DA" w14:textId="77777777" w:rsidTr="00781F07">
        <w:trPr>
          <w:trHeight w:val="1417"/>
        </w:trPr>
        <w:tc>
          <w:tcPr>
            <w:tcW w:w="1436" w:type="dxa"/>
            <w:vMerge/>
            <w:vAlign w:val="center"/>
          </w:tcPr>
          <w:p w14:paraId="00204BFF" w14:textId="77777777" w:rsidR="00781F07" w:rsidRPr="003F6D02" w:rsidRDefault="00781F07" w:rsidP="00781F07">
            <w:pPr>
              <w:rPr>
                <w:rFonts w:asciiTheme="majorHAnsi" w:eastAsiaTheme="majorHAnsi" w:hAnsiTheme="majorHAnsi"/>
                <w:sz w:val="16"/>
                <w:szCs w:val="18"/>
              </w:rPr>
            </w:pPr>
          </w:p>
        </w:tc>
        <w:tc>
          <w:tcPr>
            <w:tcW w:w="3790" w:type="dxa"/>
            <w:vAlign w:val="center"/>
          </w:tcPr>
          <w:p w14:paraId="721032C7" w14:textId="3D583EF9" w:rsidR="00781F07" w:rsidRPr="003F6D02" w:rsidRDefault="00B66DA5" w:rsidP="00781F07">
            <w:pPr>
              <w:rPr>
                <w:rFonts w:asciiTheme="majorHAnsi" w:eastAsiaTheme="majorHAnsi" w:hAnsiTheme="majorHAnsi"/>
                <w:sz w:val="16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 xml:space="preserve">우리가 </w:t>
            </w:r>
            <w:r>
              <w:rPr>
                <w:rFonts w:asciiTheme="majorHAnsi" w:eastAsiaTheme="majorHAnsi" w:hAnsiTheme="majorHAnsi"/>
                <w:sz w:val="16"/>
                <w:szCs w:val="18"/>
              </w:rPr>
              <w:t>Satellite data</w:t>
            </w: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 xml:space="preserve">를 이용해서 </w:t>
            </w:r>
            <w:r>
              <w:rPr>
                <w:rFonts w:asciiTheme="majorHAnsi" w:eastAsiaTheme="majorHAnsi" w:hAnsiTheme="majorHAnsi"/>
                <w:sz w:val="16"/>
                <w:szCs w:val="18"/>
              </w:rPr>
              <w:t>Lake Erie</w:t>
            </w: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 xml:space="preserve">의 전체적인 </w:t>
            </w:r>
            <w:r>
              <w:rPr>
                <w:rFonts w:asciiTheme="majorHAnsi" w:eastAsiaTheme="majorHAnsi" w:hAnsiTheme="majorHAnsi"/>
                <w:sz w:val="16"/>
                <w:szCs w:val="18"/>
              </w:rPr>
              <w:t>Chlorophyll-a</w:t>
            </w: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 xml:space="preserve"> 농도 패턴과 </w:t>
            </w:r>
            <w:r>
              <w:rPr>
                <w:rFonts w:asciiTheme="majorHAnsi" w:eastAsiaTheme="majorHAnsi" w:hAnsiTheme="majorHAnsi"/>
                <w:sz w:val="16"/>
                <w:szCs w:val="18"/>
              </w:rPr>
              <w:t>Long</w:t>
            </w: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 xml:space="preserve"> </w:t>
            </w:r>
            <w:r>
              <w:rPr>
                <w:rFonts w:asciiTheme="majorHAnsi" w:eastAsiaTheme="majorHAnsi" w:hAnsiTheme="majorHAnsi"/>
                <w:sz w:val="16"/>
                <w:szCs w:val="18"/>
              </w:rPr>
              <w:t>Term</w:t>
            </w: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 xml:space="preserve"> </w:t>
            </w:r>
            <w:r>
              <w:rPr>
                <w:rFonts w:asciiTheme="majorHAnsi" w:eastAsiaTheme="majorHAnsi" w:hAnsiTheme="majorHAnsi"/>
                <w:sz w:val="16"/>
                <w:szCs w:val="18"/>
              </w:rPr>
              <w:t>trend</w:t>
            </w: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>를 분석하는 연구를 진행 중에 있는데, 이게 현</w:t>
            </w:r>
            <w:r w:rsidR="000A502C">
              <w:rPr>
                <w:rFonts w:asciiTheme="majorHAnsi" w:eastAsiaTheme="majorHAnsi" w:hAnsiTheme="majorHAnsi" w:hint="eastAsia"/>
                <w:sz w:val="16"/>
                <w:szCs w:val="18"/>
              </w:rPr>
              <w:t>장</w:t>
            </w: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 xml:space="preserve">에서 봤을 때 </w:t>
            </w:r>
            <w:r w:rsidR="000A502C">
              <w:rPr>
                <w:rFonts w:asciiTheme="majorHAnsi" w:eastAsiaTheme="majorHAnsi" w:hAnsiTheme="majorHAnsi" w:hint="eastAsia"/>
                <w:sz w:val="16"/>
                <w:szCs w:val="18"/>
              </w:rPr>
              <w:t>적용이 가능할 것으로 보이는가?</w:t>
            </w:r>
          </w:p>
        </w:tc>
        <w:tc>
          <w:tcPr>
            <w:tcW w:w="3790" w:type="dxa"/>
            <w:vAlign w:val="center"/>
          </w:tcPr>
          <w:p w14:paraId="7278DE86" w14:textId="65168B31" w:rsidR="00A33950" w:rsidRPr="003F6D02" w:rsidRDefault="00A33950" w:rsidP="00781F07">
            <w:pPr>
              <w:rPr>
                <w:rFonts w:asciiTheme="majorHAnsi" w:eastAsiaTheme="majorHAnsi" w:hAnsiTheme="majorHAnsi"/>
                <w:sz w:val="16"/>
                <w:szCs w:val="18"/>
              </w:rPr>
            </w:pPr>
            <w:r>
              <w:rPr>
                <w:rFonts w:asciiTheme="majorHAnsi" w:eastAsiaTheme="majorHAnsi" w:hAnsiTheme="majorHAnsi"/>
                <w:sz w:val="16"/>
                <w:szCs w:val="18"/>
              </w:rPr>
              <w:t>We are conducting a study using satellite data to analyze the overall Chlorophyll-a concentration patterns and long-term trends in Lake Erie. Do you think this approach would be applicable when observed in the field?</w:t>
            </w:r>
          </w:p>
        </w:tc>
      </w:tr>
      <w:tr w:rsidR="00B66DA5" w:rsidRPr="003F6D02" w14:paraId="63A16FAF" w14:textId="77777777" w:rsidTr="00781F07">
        <w:trPr>
          <w:trHeight w:val="1417"/>
        </w:trPr>
        <w:tc>
          <w:tcPr>
            <w:tcW w:w="1436" w:type="dxa"/>
            <w:vMerge/>
            <w:vAlign w:val="center"/>
          </w:tcPr>
          <w:p w14:paraId="1B1D22B3" w14:textId="77777777" w:rsidR="00B66DA5" w:rsidRPr="003F6D02" w:rsidRDefault="00B66DA5" w:rsidP="00B66DA5">
            <w:pPr>
              <w:rPr>
                <w:rFonts w:asciiTheme="majorHAnsi" w:eastAsiaTheme="majorHAnsi" w:hAnsiTheme="majorHAnsi"/>
                <w:sz w:val="16"/>
                <w:szCs w:val="18"/>
              </w:rPr>
            </w:pPr>
          </w:p>
        </w:tc>
        <w:tc>
          <w:tcPr>
            <w:tcW w:w="3790" w:type="dxa"/>
            <w:vAlign w:val="center"/>
          </w:tcPr>
          <w:p w14:paraId="47C8F1F6" w14:textId="01EF26F9" w:rsidR="00B66DA5" w:rsidRPr="003F6D02" w:rsidRDefault="00B66DA5" w:rsidP="00B66DA5">
            <w:pPr>
              <w:rPr>
                <w:rFonts w:asciiTheme="majorHAnsi" w:eastAsiaTheme="majorHAnsi" w:hAnsiTheme="majorHAnsi"/>
                <w:sz w:val="16"/>
                <w:szCs w:val="18"/>
              </w:rPr>
            </w:pPr>
            <w:r>
              <w:rPr>
                <w:rFonts w:asciiTheme="majorHAnsi" w:eastAsiaTheme="majorHAnsi" w:hAnsiTheme="majorHAnsi"/>
                <w:sz w:val="16"/>
                <w:szCs w:val="18"/>
              </w:rPr>
              <w:t>Canada-Ontario Lake Erie Action Plan</w:t>
            </w: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 xml:space="preserve">을 진행 중에 있는데 </w:t>
            </w:r>
            <w:r>
              <w:rPr>
                <w:rFonts w:asciiTheme="majorHAnsi" w:eastAsiaTheme="majorHAnsi" w:hAnsiTheme="majorHAnsi"/>
                <w:sz w:val="16"/>
                <w:szCs w:val="18"/>
              </w:rPr>
              <w:t xml:space="preserve">Maumee </w:t>
            </w: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 xml:space="preserve">강과 클리블랜드에서 유입되고 있는 </w:t>
            </w:r>
            <w:r>
              <w:rPr>
                <w:rFonts w:asciiTheme="majorHAnsi" w:eastAsiaTheme="majorHAnsi" w:hAnsiTheme="majorHAnsi"/>
                <w:sz w:val="16"/>
                <w:szCs w:val="18"/>
              </w:rPr>
              <w:t>Nutrients</w:t>
            </w: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>들을 어떻게 통제하고 있는가?</w:t>
            </w:r>
          </w:p>
        </w:tc>
        <w:tc>
          <w:tcPr>
            <w:tcW w:w="3790" w:type="dxa"/>
            <w:vAlign w:val="center"/>
          </w:tcPr>
          <w:p w14:paraId="02F74868" w14:textId="0BB71199" w:rsidR="00B66DA5" w:rsidRPr="003F6D02" w:rsidRDefault="00A33950" w:rsidP="00B66DA5">
            <w:pPr>
              <w:rPr>
                <w:rFonts w:asciiTheme="majorHAnsi" w:eastAsiaTheme="majorHAnsi" w:hAnsiTheme="majorHAnsi"/>
                <w:sz w:val="16"/>
                <w:szCs w:val="18"/>
              </w:rPr>
            </w:pPr>
            <w:r>
              <w:rPr>
                <w:rFonts w:asciiTheme="majorHAnsi" w:eastAsiaTheme="majorHAnsi" w:hAnsiTheme="majorHAnsi"/>
                <w:sz w:val="16"/>
                <w:szCs w:val="18"/>
              </w:rPr>
              <w:t>We are working on the Canada-Ontario Lake Erie Action Plan. How are the nutrients flowing from the Maumee River and Cleveland being controlled?</w:t>
            </w:r>
          </w:p>
        </w:tc>
      </w:tr>
      <w:tr w:rsidR="00CF1914" w:rsidRPr="003F6D02" w14:paraId="1832A545" w14:textId="77777777" w:rsidTr="00781F07">
        <w:trPr>
          <w:trHeight w:val="1417"/>
        </w:trPr>
        <w:tc>
          <w:tcPr>
            <w:tcW w:w="1436" w:type="dxa"/>
            <w:vMerge w:val="restart"/>
            <w:vAlign w:val="center"/>
          </w:tcPr>
          <w:p w14:paraId="4346655E" w14:textId="2A330C70" w:rsidR="00CF1914" w:rsidRPr="00B66DA5" w:rsidRDefault="00CF1914" w:rsidP="00B66DA5">
            <w:pPr>
              <w:jc w:val="center"/>
              <w:rPr>
                <w:rFonts w:asciiTheme="majorHAnsi" w:eastAsiaTheme="majorHAnsi" w:hAnsiTheme="majorHAnsi"/>
                <w:b/>
                <w:bCs/>
                <w:sz w:val="16"/>
                <w:szCs w:val="18"/>
              </w:rPr>
            </w:pPr>
            <w:r w:rsidRPr="00B66DA5">
              <w:rPr>
                <w:rFonts w:asciiTheme="majorHAnsi" w:eastAsiaTheme="majorHAnsi" w:hAnsiTheme="majorHAnsi"/>
                <w:b/>
                <w:bCs/>
                <w:sz w:val="16"/>
                <w:szCs w:val="18"/>
              </w:rPr>
              <w:t>Digital Twin</w:t>
            </w:r>
          </w:p>
        </w:tc>
        <w:tc>
          <w:tcPr>
            <w:tcW w:w="3790" w:type="dxa"/>
            <w:vAlign w:val="center"/>
          </w:tcPr>
          <w:p w14:paraId="7EAB9AFD" w14:textId="0C23E805" w:rsidR="00CF1914" w:rsidRPr="00B66DA5" w:rsidRDefault="00CF1914" w:rsidP="00B66DA5">
            <w:pPr>
              <w:rPr>
                <w:rFonts w:asciiTheme="majorHAnsi" w:eastAsiaTheme="majorHAnsi" w:hAnsiTheme="majorHAnsi"/>
                <w:sz w:val="16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 xml:space="preserve">요즘 디지털 트윈 기술이 모든 분야에서 화두인다. 한국에서는 공공수역에 디지털 트윈 기술을 적용하기 위해 노력 중인데 </w:t>
            </w:r>
            <w:r>
              <w:rPr>
                <w:rFonts w:asciiTheme="majorHAnsi" w:eastAsiaTheme="majorHAnsi" w:hAnsiTheme="majorHAnsi"/>
                <w:sz w:val="16"/>
                <w:szCs w:val="18"/>
              </w:rPr>
              <w:t>Ontario</w:t>
            </w: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>에서는 진행하고 있는 기술이 있는가?</w:t>
            </w:r>
          </w:p>
        </w:tc>
        <w:tc>
          <w:tcPr>
            <w:tcW w:w="3790" w:type="dxa"/>
            <w:vAlign w:val="center"/>
          </w:tcPr>
          <w:p w14:paraId="1865E5EE" w14:textId="5F7C0CA4" w:rsidR="00CF1914" w:rsidRPr="003F6D02" w:rsidRDefault="00CF1914" w:rsidP="00B66DA5">
            <w:pPr>
              <w:rPr>
                <w:rFonts w:asciiTheme="majorHAnsi" w:eastAsiaTheme="majorHAnsi" w:hAnsiTheme="majorHAnsi"/>
                <w:sz w:val="16"/>
                <w:szCs w:val="18"/>
              </w:rPr>
            </w:pPr>
            <w:r>
              <w:rPr>
                <w:rFonts w:asciiTheme="majorHAnsi" w:eastAsiaTheme="majorHAnsi" w:hAnsiTheme="majorHAnsi"/>
                <w:sz w:val="16"/>
                <w:szCs w:val="18"/>
              </w:rPr>
              <w:t>Nowadays, digital twin technology is a hot topic in all fields. In Korea, we are working to apply digital twin technology to public water bodies. Are there any ongoing projects in Ontario using this technology?</w:t>
            </w:r>
          </w:p>
        </w:tc>
      </w:tr>
      <w:tr w:rsidR="00CF1914" w:rsidRPr="003F6D02" w14:paraId="46584499" w14:textId="77777777" w:rsidTr="00781F07">
        <w:trPr>
          <w:trHeight w:val="1417"/>
        </w:trPr>
        <w:tc>
          <w:tcPr>
            <w:tcW w:w="1436" w:type="dxa"/>
            <w:vMerge/>
            <w:vAlign w:val="center"/>
          </w:tcPr>
          <w:p w14:paraId="69FAF851" w14:textId="77777777" w:rsidR="00CF1914" w:rsidRPr="003F6D02" w:rsidRDefault="00CF1914" w:rsidP="00B66DA5">
            <w:pPr>
              <w:rPr>
                <w:rFonts w:asciiTheme="majorHAnsi" w:eastAsiaTheme="majorHAnsi" w:hAnsiTheme="majorHAnsi"/>
                <w:sz w:val="16"/>
                <w:szCs w:val="18"/>
              </w:rPr>
            </w:pPr>
          </w:p>
        </w:tc>
        <w:tc>
          <w:tcPr>
            <w:tcW w:w="3790" w:type="dxa"/>
            <w:vAlign w:val="center"/>
          </w:tcPr>
          <w:p w14:paraId="5C153ABA" w14:textId="3028BBC1" w:rsidR="00CF1914" w:rsidRPr="00DA473B" w:rsidRDefault="00CF1914" w:rsidP="00DA473B">
            <w:pPr>
              <w:rPr>
                <w:rFonts w:asciiTheme="majorHAnsi" w:eastAsiaTheme="majorHAnsi" w:hAnsiTheme="majorHAnsi"/>
                <w:sz w:val="16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>진행하고 있다면, 적용분야는 수생태계, 수질 중 어떤 분야이며 활용도와 원하는 목표 성능은 어느 정도인가?</w:t>
            </w:r>
          </w:p>
        </w:tc>
        <w:tc>
          <w:tcPr>
            <w:tcW w:w="3790" w:type="dxa"/>
            <w:vAlign w:val="center"/>
          </w:tcPr>
          <w:p w14:paraId="357AE2B7" w14:textId="1D383AB4" w:rsidR="00CF1914" w:rsidRPr="003F6D02" w:rsidRDefault="00CF1914" w:rsidP="00B66DA5">
            <w:pPr>
              <w:rPr>
                <w:rFonts w:asciiTheme="majorHAnsi" w:eastAsiaTheme="majorHAnsi" w:hAnsiTheme="majorHAnsi"/>
                <w:sz w:val="16"/>
                <w:szCs w:val="18"/>
              </w:rPr>
            </w:pPr>
            <w:r>
              <w:rPr>
                <w:rFonts w:asciiTheme="majorHAnsi" w:eastAsiaTheme="majorHAnsi" w:hAnsiTheme="majorHAnsi"/>
                <w:sz w:val="16"/>
                <w:szCs w:val="18"/>
              </w:rPr>
              <w:t>If digital twin technology is being implemented, in which areas is it being applied: aquatic ecosystems, water quality, or other fields? What is the level of utilization and the desired performance goals?</w:t>
            </w:r>
          </w:p>
        </w:tc>
      </w:tr>
      <w:tr w:rsidR="00CF1914" w:rsidRPr="003F6D02" w14:paraId="6C04A91D" w14:textId="77777777" w:rsidTr="00781F07">
        <w:trPr>
          <w:trHeight w:val="1417"/>
        </w:trPr>
        <w:tc>
          <w:tcPr>
            <w:tcW w:w="1436" w:type="dxa"/>
            <w:vMerge/>
            <w:vAlign w:val="center"/>
          </w:tcPr>
          <w:p w14:paraId="434C6B50" w14:textId="77777777" w:rsidR="00CF1914" w:rsidRPr="003F6D02" w:rsidRDefault="00CF1914" w:rsidP="00B66DA5">
            <w:pPr>
              <w:rPr>
                <w:rFonts w:asciiTheme="majorHAnsi" w:eastAsiaTheme="majorHAnsi" w:hAnsiTheme="majorHAnsi"/>
                <w:sz w:val="16"/>
                <w:szCs w:val="18"/>
              </w:rPr>
            </w:pPr>
          </w:p>
        </w:tc>
        <w:tc>
          <w:tcPr>
            <w:tcW w:w="3790" w:type="dxa"/>
            <w:vAlign w:val="center"/>
          </w:tcPr>
          <w:p w14:paraId="65BDABB6" w14:textId="3DDF6385" w:rsidR="00CF1914" w:rsidRPr="003F6D02" w:rsidRDefault="00CF1914" w:rsidP="00B66DA5">
            <w:pPr>
              <w:rPr>
                <w:rFonts w:asciiTheme="majorHAnsi" w:eastAsiaTheme="majorHAnsi" w:hAnsiTheme="majorHAnsi"/>
                <w:sz w:val="16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>진행하고 있지 않다면, 어떤 문제 혹은 한계로 인하여 진행하지 못하고 있는가?</w:t>
            </w:r>
          </w:p>
        </w:tc>
        <w:tc>
          <w:tcPr>
            <w:tcW w:w="3790" w:type="dxa"/>
            <w:vAlign w:val="center"/>
          </w:tcPr>
          <w:p w14:paraId="3871422E" w14:textId="31EF4A02" w:rsidR="00CF1914" w:rsidRPr="003F6D02" w:rsidRDefault="00CF1914" w:rsidP="00B66DA5">
            <w:pPr>
              <w:rPr>
                <w:rFonts w:asciiTheme="majorHAnsi" w:eastAsiaTheme="majorHAnsi" w:hAnsiTheme="majorHAnsi"/>
                <w:sz w:val="16"/>
                <w:szCs w:val="18"/>
              </w:rPr>
            </w:pPr>
            <w:r>
              <w:rPr>
                <w:rFonts w:asciiTheme="majorHAnsi" w:eastAsiaTheme="majorHAnsi" w:hAnsiTheme="majorHAnsi"/>
                <w:sz w:val="16"/>
                <w:szCs w:val="18"/>
              </w:rPr>
              <w:t>If digital twin technology is not being implemented, what issues or limitations are preventing its progress?</w:t>
            </w:r>
          </w:p>
        </w:tc>
      </w:tr>
      <w:tr w:rsidR="00CF1914" w:rsidRPr="003F6D02" w14:paraId="6CDE64CA" w14:textId="77777777" w:rsidTr="00781F07">
        <w:trPr>
          <w:trHeight w:val="1417"/>
        </w:trPr>
        <w:tc>
          <w:tcPr>
            <w:tcW w:w="1436" w:type="dxa"/>
            <w:vMerge/>
            <w:vAlign w:val="center"/>
          </w:tcPr>
          <w:p w14:paraId="350D29A4" w14:textId="77777777" w:rsidR="00CF1914" w:rsidRPr="003F6D02" w:rsidRDefault="00CF1914" w:rsidP="00B66DA5">
            <w:pPr>
              <w:rPr>
                <w:rFonts w:asciiTheme="majorHAnsi" w:eastAsiaTheme="majorHAnsi" w:hAnsiTheme="majorHAnsi"/>
                <w:sz w:val="16"/>
                <w:szCs w:val="18"/>
              </w:rPr>
            </w:pPr>
          </w:p>
        </w:tc>
        <w:tc>
          <w:tcPr>
            <w:tcW w:w="3790" w:type="dxa"/>
            <w:vAlign w:val="center"/>
          </w:tcPr>
          <w:p w14:paraId="5503532A" w14:textId="48A5FA79" w:rsidR="00CF1914" w:rsidRDefault="00CF1914" w:rsidP="00B66DA5">
            <w:pPr>
              <w:rPr>
                <w:rFonts w:asciiTheme="majorHAnsi" w:eastAsiaTheme="majorHAnsi" w:hAnsiTheme="majorHAnsi"/>
                <w:sz w:val="16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 xml:space="preserve">Great Lakes인 온타리오호는 각 </w:t>
            </w:r>
            <w:r>
              <w:rPr>
                <w:rFonts w:asciiTheme="majorHAnsi" w:eastAsiaTheme="majorHAnsi" w:hAnsiTheme="majorHAnsi"/>
                <w:sz w:val="16"/>
                <w:szCs w:val="18"/>
              </w:rPr>
              <w:t>basin</w:t>
            </w: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 xml:space="preserve">마다도 그 흐름이나 기상들이 달라지는데 디지털 트윈 기술이 </w:t>
            </w:r>
            <w:r>
              <w:rPr>
                <w:rFonts w:asciiTheme="majorHAnsi" w:eastAsiaTheme="majorHAnsi" w:hAnsiTheme="majorHAnsi"/>
                <w:sz w:val="16"/>
                <w:szCs w:val="18"/>
              </w:rPr>
              <w:t>Great Lakes</w:t>
            </w: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 xml:space="preserve">와 같은 거대한 호수에도 적용할 수 있을 것으로 보는가? </w:t>
            </w:r>
          </w:p>
        </w:tc>
        <w:tc>
          <w:tcPr>
            <w:tcW w:w="3790" w:type="dxa"/>
            <w:vAlign w:val="center"/>
          </w:tcPr>
          <w:p w14:paraId="7B9A633F" w14:textId="5B752652" w:rsidR="00CF1914" w:rsidRDefault="00CF1914" w:rsidP="00B66DA5">
            <w:pPr>
              <w:rPr>
                <w:rFonts w:asciiTheme="majorHAnsi" w:eastAsiaTheme="majorHAnsi" w:hAnsiTheme="majorHAnsi"/>
                <w:sz w:val="16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6"/>
                <w:szCs w:val="18"/>
              </w:rPr>
              <w:t>Lake Ontario, as part of the Great Lakes, has varying flow patterns and weather conditions across its different basins. Do you think digital twin technology can be effectiv</w:t>
            </w:r>
            <w:r w:rsidR="005D2C74">
              <w:rPr>
                <w:rFonts w:asciiTheme="majorHAnsi" w:eastAsiaTheme="majorHAnsi" w:hAnsiTheme="majorHAnsi" w:hint="eastAsia"/>
                <w:sz w:val="16"/>
                <w:szCs w:val="18"/>
              </w:rPr>
              <w:t>ely applied to such large lakes as the Great Lakes?</w:t>
            </w:r>
          </w:p>
        </w:tc>
      </w:tr>
    </w:tbl>
    <w:p w14:paraId="67ABF4E0" w14:textId="5C4A22EF" w:rsidR="007D618B" w:rsidRPr="007A5256" w:rsidRDefault="007D618B">
      <w:pPr>
        <w:rPr>
          <w:rFonts w:asciiTheme="majorHAnsi" w:eastAsiaTheme="majorHAnsi" w:hAnsiTheme="majorHAnsi"/>
          <w:sz w:val="40"/>
          <w:szCs w:val="44"/>
        </w:rPr>
      </w:pPr>
    </w:p>
    <w:p w14:paraId="605DB61F" w14:textId="77777777" w:rsidR="00BB5421" w:rsidRPr="007A5256" w:rsidRDefault="00BB5421">
      <w:pPr>
        <w:rPr>
          <w:rFonts w:asciiTheme="majorHAnsi" w:eastAsiaTheme="majorHAnsi" w:hAnsiTheme="majorHAnsi"/>
          <w:sz w:val="18"/>
          <w:szCs w:val="20"/>
        </w:rPr>
      </w:pPr>
    </w:p>
    <w:p w14:paraId="5443E2AF" w14:textId="77777777" w:rsidR="00AE5432" w:rsidRPr="007A5256" w:rsidRDefault="00AE5432">
      <w:pPr>
        <w:rPr>
          <w:rFonts w:asciiTheme="majorHAnsi" w:eastAsiaTheme="majorHAnsi" w:hAnsiTheme="majorHAnsi"/>
          <w:sz w:val="18"/>
          <w:szCs w:val="20"/>
        </w:rPr>
      </w:pPr>
    </w:p>
    <w:sectPr w:rsidR="00AE5432" w:rsidRPr="007A5256" w:rsidSect="00851C1B">
      <w:pgSz w:w="11906" w:h="16838" w:code="9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KoPubWorld바탕체 Medium">
    <w:altName w:val="Malgun Gothic"/>
    <w:panose1 w:val="020B0604020202020204"/>
    <w:charset w:val="81"/>
    <w:family w:val="auto"/>
    <w:pitch w:val="variable"/>
    <w:sig w:usb0="B000AABF" w:usb1="79D7FCFB" w:usb2="00000010" w:usb3="00000000" w:csb0="0008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432"/>
    <w:rsid w:val="000874F0"/>
    <w:rsid w:val="000A502C"/>
    <w:rsid w:val="002223F8"/>
    <w:rsid w:val="002562A6"/>
    <w:rsid w:val="002973C6"/>
    <w:rsid w:val="002A38AA"/>
    <w:rsid w:val="002C772C"/>
    <w:rsid w:val="002E4B71"/>
    <w:rsid w:val="00371A57"/>
    <w:rsid w:val="003C27B2"/>
    <w:rsid w:val="003D3C4C"/>
    <w:rsid w:val="003F6D02"/>
    <w:rsid w:val="004B7F23"/>
    <w:rsid w:val="00520351"/>
    <w:rsid w:val="005D2C74"/>
    <w:rsid w:val="00630D55"/>
    <w:rsid w:val="006459D9"/>
    <w:rsid w:val="00680C29"/>
    <w:rsid w:val="00696C29"/>
    <w:rsid w:val="007438AC"/>
    <w:rsid w:val="00770099"/>
    <w:rsid w:val="00781F07"/>
    <w:rsid w:val="00794AE4"/>
    <w:rsid w:val="007A5256"/>
    <w:rsid w:val="007D618B"/>
    <w:rsid w:val="007D7ABE"/>
    <w:rsid w:val="008121B0"/>
    <w:rsid w:val="00823921"/>
    <w:rsid w:val="00851C1B"/>
    <w:rsid w:val="00865FC6"/>
    <w:rsid w:val="008A532E"/>
    <w:rsid w:val="009D0F79"/>
    <w:rsid w:val="00A01316"/>
    <w:rsid w:val="00A32F00"/>
    <w:rsid w:val="00A33950"/>
    <w:rsid w:val="00AE5432"/>
    <w:rsid w:val="00B66DA5"/>
    <w:rsid w:val="00BB0439"/>
    <w:rsid w:val="00BB18DD"/>
    <w:rsid w:val="00BB5421"/>
    <w:rsid w:val="00BD681D"/>
    <w:rsid w:val="00C15EE0"/>
    <w:rsid w:val="00C20A92"/>
    <w:rsid w:val="00C91BBB"/>
    <w:rsid w:val="00CE4118"/>
    <w:rsid w:val="00CF1914"/>
    <w:rsid w:val="00DA473B"/>
    <w:rsid w:val="00E33353"/>
    <w:rsid w:val="00EA4061"/>
    <w:rsid w:val="00EC5433"/>
    <w:rsid w:val="00EF51B1"/>
    <w:rsid w:val="00F23618"/>
    <w:rsid w:val="00FD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016E8"/>
  <w15:chartTrackingRefBased/>
  <w15:docId w15:val="{58B8345C-1EE4-46B5-8EFA-C84938AF3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KoPubWorld바탕체 Medium" w:eastAsia="KoPubWorld바탕체 Medium" w:hAnsi="KoPubWorld바탕체 Medium" w:cs="KoPubWorld바탕체 Medium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4F0"/>
    <w:pPr>
      <w:widowControl w:val="0"/>
      <w:wordWrap w:val="0"/>
      <w:autoSpaceDE w:val="0"/>
      <w:autoSpaceDN w:val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E543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54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543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543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543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543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543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543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543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543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543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543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5432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5432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5432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5432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5432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5432"/>
    <w:rPr>
      <w:rFonts w:asciiTheme="majorHAnsi" w:eastAsiaTheme="majorEastAsia" w:hAnsiTheme="majorHAnsi" w:cstheme="majorBidi"/>
      <w:color w:val="000000" w:themeColor="text1"/>
    </w:rPr>
  </w:style>
  <w:style w:type="paragraph" w:styleId="Title">
    <w:name w:val="Title"/>
    <w:basedOn w:val="Normal"/>
    <w:next w:val="Normal"/>
    <w:link w:val="TitleChar"/>
    <w:uiPriority w:val="10"/>
    <w:qFormat/>
    <w:rsid w:val="00AE543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54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543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543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54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54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543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543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54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543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543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E54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AE54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33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618</Words>
  <Characters>3529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이해든</dc:creator>
  <cp:keywords/>
  <dc:description/>
  <cp:lastModifiedBy>양수현</cp:lastModifiedBy>
  <cp:revision>10</cp:revision>
  <cp:lastPrinted>2024-07-25T05:52:00Z</cp:lastPrinted>
  <dcterms:created xsi:type="dcterms:W3CDTF">2024-08-05T05:20:00Z</dcterms:created>
  <dcterms:modified xsi:type="dcterms:W3CDTF">2024-08-09T06:50:00Z</dcterms:modified>
</cp:coreProperties>
</file>